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B4C" w:rsidRDefault="006B1863">
      <w:pPr>
        <w:rPr>
          <w:rtl/>
        </w:rPr>
      </w:pPr>
      <w:r>
        <w:rPr>
          <w:rFonts w:cs="Arial"/>
          <w:noProof/>
          <w:rtl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-456565</wp:posOffset>
            </wp:positionH>
            <wp:positionV relativeFrom="paragraph">
              <wp:posOffset>-890905</wp:posOffset>
            </wp:positionV>
            <wp:extent cx="6877050" cy="9892030"/>
            <wp:effectExtent l="19050" t="0" r="0" b="0"/>
            <wp:wrapTopAndBottom/>
            <wp:docPr id="1" name="Picture 1" descr="C:\Documents and Settings\Montazeri\Desktop\سایت\دستورالعمل\دستورالعمل های استانی تعمیم\11-براورد و توزیع مکمل باردار\براورد و توزیع مکمل باردا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سایت\دستورالعمل\دستورالعمل های استانی تعمیم\11-براورد و توزیع مکمل باردار\براورد و توزیع مکمل باردار 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989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863" w:rsidRDefault="006B1863">
      <w:pPr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-289708</wp:posOffset>
            </wp:positionH>
            <wp:positionV relativeFrom="paragraph">
              <wp:posOffset>-154379</wp:posOffset>
            </wp:positionV>
            <wp:extent cx="6429251" cy="9381506"/>
            <wp:effectExtent l="19050" t="0" r="0" b="0"/>
            <wp:wrapNone/>
            <wp:docPr id="2" name="Picture 2" descr="C:\Documents and Settings\Montazeri\Desktop\سایت\دستورالعمل\دستورالعمل های استانی تعمیم\11-براورد و توزیع مکمل باردار\براورد و توزیع مکمل باردار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ontazeri\Desktop\سایت\دستورالعمل\دستورالعمل های استانی تعمیم\11-براورد و توزیع مکمل باردار\براورد و توزیع مکمل باردار 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630" cy="9384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863" w:rsidRDefault="006B1863" w:rsidP="006B1863">
      <w:pPr>
        <w:jc w:val="center"/>
        <w:rPr>
          <w:rtl/>
        </w:rPr>
      </w:pPr>
    </w:p>
    <w:p w:rsidR="006B1863" w:rsidRDefault="006B1863">
      <w:pPr>
        <w:rPr>
          <w:rtl/>
        </w:rPr>
      </w:pPr>
    </w:p>
    <w:p w:rsidR="006B1863" w:rsidRDefault="006B1863">
      <w:pPr>
        <w:rPr>
          <w:rtl/>
        </w:rPr>
      </w:pPr>
      <w:r>
        <w:rPr>
          <w:rFonts w:cs="Arial"/>
          <w:noProof/>
          <w:rtl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-325755</wp:posOffset>
            </wp:positionH>
            <wp:positionV relativeFrom="paragraph">
              <wp:posOffset>-487045</wp:posOffset>
            </wp:positionV>
            <wp:extent cx="6496685" cy="9725660"/>
            <wp:effectExtent l="19050" t="0" r="0" b="0"/>
            <wp:wrapTopAndBottom/>
            <wp:docPr id="3" name="Picture 3" descr="C:\Documents and Settings\Montazeri\Desktop\سایت\دستورالعمل\دستورالعمل های استانی تعمیم\11-براورد و توزیع مکمل باردار\براورد و توزیع مکمل باردار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ontazeri\Desktop\سایت\دستورالعمل\دستورالعمل های استانی تعمیم\11-براورد و توزیع مکمل باردار\براورد و توزیع مکمل باردار 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685" cy="9725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863" w:rsidRDefault="006B1863">
      <w:pPr>
        <w:rPr>
          <w:rtl/>
        </w:rPr>
      </w:pPr>
    </w:p>
    <w:p w:rsidR="006B1863" w:rsidRDefault="006B1863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731510" cy="8231083"/>
            <wp:effectExtent l="19050" t="0" r="2540" b="0"/>
            <wp:docPr id="4" name="Picture 4" descr="C:\Documents and Settings\Montazeri\Desktop\سایت\دستورالعمل\دستورالعمل های استانی تعمیم\11-براورد و توزیع مکمل باردار\براورد و توزیع مکمل باردار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ontazeri\Desktop\سایت\دستورالعمل\دستورالعمل های استانی تعمیم\11-براورد و توزیع مکمل باردار\براورد و توزیع مکمل باردار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067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1863" w:rsidRDefault="006B1863">
      <w:pPr>
        <w:rPr>
          <w:rtl/>
        </w:rPr>
      </w:pPr>
    </w:p>
    <w:p w:rsidR="006B1863" w:rsidRDefault="006B1863">
      <w:r>
        <w:rPr>
          <w:rFonts w:cs="Arial"/>
          <w:noProof/>
          <w:rtl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-515340</wp:posOffset>
            </wp:positionH>
            <wp:positionV relativeFrom="paragraph">
              <wp:posOffset>-427512</wp:posOffset>
            </wp:positionV>
            <wp:extent cx="6805916" cy="9393382"/>
            <wp:effectExtent l="19050" t="0" r="0" b="0"/>
            <wp:wrapNone/>
            <wp:docPr id="5" name="Picture 5" descr="C:\Documents and Settings\Montazeri\Desktop\سایت\دستورالعمل\دستورالعمل های استانی تعمیم\11-براورد و توزیع مکمل باردار\براورد و توزیع مکمل باردار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Montazeri\Desktop\سایت\دستورالعمل\دستورالعمل های استانی تعمیم\11-براورد و توزیع مکمل باردار\براورد و توزیع مکمل باردار 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5564" cy="9406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B1863" w:rsidSect="00BB66AC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/>
  <w:rsids>
    <w:rsidRoot w:val="006B1863"/>
    <w:rsid w:val="00077B4C"/>
    <w:rsid w:val="00207A3E"/>
    <w:rsid w:val="006B1863"/>
    <w:rsid w:val="00BB66AC"/>
    <w:rsid w:val="00E91F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7B4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B18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8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</Words>
  <Characters>12</Characters>
  <Application>Microsoft Office Word</Application>
  <DocSecurity>4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Montazeri</dc:creator>
  <cp:lastModifiedBy>haddadpour</cp:lastModifiedBy>
  <cp:revision>2</cp:revision>
  <dcterms:created xsi:type="dcterms:W3CDTF">2014-04-06T04:32:00Z</dcterms:created>
  <dcterms:modified xsi:type="dcterms:W3CDTF">2014-04-06T04:32:00Z</dcterms:modified>
</cp:coreProperties>
</file>